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W związku z rozpoczęciem obowiązywania ogólnego rozporządzenia o ochronie danych osobowych (w skrócie RODO) przekazujemy Państwu ogólne informacje dotyczące procesów przetwarzania danych osobowych w naszej placówce.</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Kto jest administratorem danych osobowych i jakie dane osobowe są przez nas przetwarzane?</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Administratorem danych osobowych :</w:t>
      </w:r>
    </w:p>
    <w:p w:rsidR="00BE458A" w:rsidRPr="00307750" w:rsidRDefault="00BE458A" w:rsidP="00BE458A">
      <w:pPr>
        <w:numPr>
          <w:ilvl w:val="0"/>
          <w:numId w:val="1"/>
        </w:numPr>
        <w:shd w:val="clear" w:color="auto" w:fill="F9F9F9"/>
        <w:ind w:left="0"/>
        <w:rPr>
          <w:rFonts w:ascii="Arial" w:hAnsi="Arial" w:cs="Arial"/>
          <w:sz w:val="20"/>
          <w:szCs w:val="20"/>
        </w:rPr>
      </w:pPr>
      <w:r w:rsidRPr="00307750">
        <w:rPr>
          <w:rFonts w:ascii="Arial" w:hAnsi="Arial" w:cs="Arial"/>
          <w:sz w:val="20"/>
          <w:szCs w:val="20"/>
        </w:rPr>
        <w:t>uczniów;</w:t>
      </w:r>
    </w:p>
    <w:p w:rsidR="00BE458A" w:rsidRPr="00307750" w:rsidRDefault="00BE458A" w:rsidP="00BE458A">
      <w:pPr>
        <w:numPr>
          <w:ilvl w:val="0"/>
          <w:numId w:val="1"/>
        </w:numPr>
        <w:shd w:val="clear" w:color="auto" w:fill="F9F9F9"/>
        <w:ind w:left="0"/>
        <w:rPr>
          <w:rFonts w:ascii="Arial" w:hAnsi="Arial" w:cs="Arial"/>
          <w:sz w:val="20"/>
          <w:szCs w:val="20"/>
        </w:rPr>
      </w:pPr>
      <w:r w:rsidRPr="00307750">
        <w:rPr>
          <w:rFonts w:ascii="Arial" w:hAnsi="Arial" w:cs="Arial"/>
          <w:sz w:val="20"/>
          <w:szCs w:val="20"/>
        </w:rPr>
        <w:t>rodziców, opiekunów prawnych, których dzieci są podopiecznymi placówki;</w:t>
      </w:r>
    </w:p>
    <w:p w:rsidR="00BE458A" w:rsidRPr="00307750" w:rsidRDefault="00BE458A" w:rsidP="00BE458A">
      <w:pPr>
        <w:numPr>
          <w:ilvl w:val="0"/>
          <w:numId w:val="1"/>
        </w:numPr>
        <w:shd w:val="clear" w:color="auto" w:fill="F9F9F9"/>
        <w:ind w:left="0"/>
        <w:rPr>
          <w:rFonts w:ascii="Arial" w:hAnsi="Arial" w:cs="Arial"/>
          <w:sz w:val="20"/>
          <w:szCs w:val="20"/>
        </w:rPr>
      </w:pPr>
      <w:r w:rsidRPr="00307750">
        <w:rPr>
          <w:rFonts w:ascii="Arial" w:hAnsi="Arial" w:cs="Arial"/>
          <w:sz w:val="20"/>
          <w:szCs w:val="20"/>
        </w:rPr>
        <w:t>nauczycieli i innych pracowników placówki;</w:t>
      </w:r>
    </w:p>
    <w:p w:rsidR="00BE458A" w:rsidRPr="00307750" w:rsidRDefault="00BE458A" w:rsidP="00BE458A">
      <w:pPr>
        <w:numPr>
          <w:ilvl w:val="0"/>
          <w:numId w:val="1"/>
        </w:numPr>
        <w:shd w:val="clear" w:color="auto" w:fill="F9F9F9"/>
        <w:ind w:left="0"/>
        <w:rPr>
          <w:rFonts w:ascii="Arial" w:hAnsi="Arial" w:cs="Arial"/>
          <w:sz w:val="20"/>
          <w:szCs w:val="20"/>
        </w:rPr>
      </w:pPr>
      <w:r w:rsidRPr="00307750">
        <w:rPr>
          <w:rFonts w:ascii="Arial" w:hAnsi="Arial" w:cs="Arial"/>
          <w:sz w:val="20"/>
          <w:szCs w:val="20"/>
        </w:rPr>
        <w:t>przedsiębiorców współpracujących z placówką na podstawie umów cywilnych</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 xml:space="preserve">jest Szkoła Podstawowa </w:t>
      </w:r>
      <w:r w:rsidR="00307750" w:rsidRPr="00307750">
        <w:rPr>
          <w:rFonts w:ascii="Arial" w:hAnsi="Arial" w:cs="Arial"/>
          <w:sz w:val="20"/>
          <w:szCs w:val="20"/>
        </w:rPr>
        <w:t xml:space="preserve">im. G. Piramowicza w Kłomnicach </w:t>
      </w:r>
      <w:r w:rsidRPr="00307750">
        <w:rPr>
          <w:rFonts w:ascii="Arial" w:hAnsi="Arial" w:cs="Arial"/>
          <w:sz w:val="20"/>
          <w:szCs w:val="20"/>
        </w:rPr>
        <w:t>ul.</w:t>
      </w:r>
      <w:r w:rsidR="00307750" w:rsidRPr="00307750">
        <w:rPr>
          <w:rFonts w:ascii="Arial" w:hAnsi="Arial" w:cs="Arial"/>
          <w:sz w:val="20"/>
          <w:szCs w:val="20"/>
        </w:rPr>
        <w:t xml:space="preserve"> Szkolna 1, 42-270 Kłomnice</w:t>
      </w:r>
      <w:r w:rsidRPr="00307750">
        <w:rPr>
          <w:rFonts w:ascii="Arial" w:hAnsi="Arial" w:cs="Arial"/>
          <w:sz w:val="20"/>
          <w:szCs w:val="20"/>
        </w:rPr>
        <w:t>. Dyrektor reprezentuje placówkę na mocy odpowiedniego upoważnienia.</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 </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Czy w placówce wyznaczono Inspektora Ochrony Danych?</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Tak, w placówce wyznaczono Inspektora Ochrony Danych, można się z nim skontaktować za pośrednictwem, poczty elektronicznej e-mail:zkido@onet.pl</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 </w:t>
      </w:r>
    </w:p>
    <w:p w:rsidR="00BE458A" w:rsidRPr="00307750" w:rsidRDefault="00BE458A" w:rsidP="00BE458A">
      <w:pPr>
        <w:pStyle w:val="NormalnyWeb"/>
        <w:shd w:val="clear" w:color="auto" w:fill="F9F9F9"/>
        <w:spacing w:before="0" w:beforeAutospacing="0" w:after="0" w:afterAutospacing="0"/>
        <w:rPr>
          <w:rStyle w:val="Pogrubienie"/>
          <w:rFonts w:ascii="Arial" w:hAnsi="Arial" w:cs="Arial"/>
          <w:sz w:val="20"/>
          <w:szCs w:val="20"/>
        </w:rPr>
      </w:pPr>
      <w:r w:rsidRPr="00307750">
        <w:rPr>
          <w:rStyle w:val="Pogrubienie"/>
          <w:rFonts w:ascii="Arial" w:hAnsi="Arial" w:cs="Arial"/>
          <w:sz w:val="20"/>
          <w:szCs w:val="20"/>
        </w:rPr>
        <w:t>Na jakich podstawach prawnych przetwarzamy dane osobowe podopiecznych placówki oraz ich rodziców i opiekunów prawnych?</w:t>
      </w:r>
    </w:p>
    <w:p w:rsidR="00EC392C" w:rsidRPr="00307750" w:rsidRDefault="00EC392C" w:rsidP="00BE458A">
      <w:pPr>
        <w:pStyle w:val="NormalnyWeb"/>
        <w:shd w:val="clear" w:color="auto" w:fill="F9F9F9"/>
        <w:spacing w:before="0" w:beforeAutospacing="0" w:after="0" w:afterAutospacing="0"/>
        <w:rPr>
          <w:rFonts w:ascii="Arial" w:hAnsi="Arial" w:cs="Arial"/>
          <w:sz w:val="20"/>
          <w:szCs w:val="20"/>
        </w:rPr>
      </w:pP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W ramach wykonywania ustawowych obowiązków nasza placówka przetwarza dane osobowe uczniów ich rodziców lub opiekunów prawnych na podstawie art. 6 ust. 1 lit. c) lub art. 9 ust. 2 lit. g) RODO w ściśle określonych celach oraz zakresie, na podstawie konkretnych przepisów prawa.</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Przepisy te znajdują się przede wszystkim w ustawie z dnia 14 grudnia 2016 r. Prawo oświatowe, ustawie z dnia 15 kwietnia 2011 r. o systemie informacji oświatowej oraz w aktach wykonawczych do tych ustaw. Ponadto w niektórych przypadkach podstawą przetwarzania danych osobowych uczniów, ich rodziców lub opiekunów prawnych jest zgoda tj. art. 6 ust. 1 a) lub art.  9 ust. 2 lit. a) RODO. Zgoda taka może dotyczyć np. przetwarzania danych osobowych w zakresie wizerunku.</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 </w:t>
      </w:r>
      <w:r w:rsidRPr="00307750">
        <w:rPr>
          <w:rStyle w:val="Pogrubienie"/>
          <w:rFonts w:ascii="Arial" w:hAnsi="Arial" w:cs="Arial"/>
          <w:sz w:val="20"/>
          <w:szCs w:val="20"/>
        </w:rPr>
        <w:t>  </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W jakim celu placówka przetwarza dane osobowe?</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Celem przetwarzania przez placówkę jest wypełnianie obowiązków publicznych nałożonych na nią przepisami prawa. W przypadku danych osobowych dzieci jest to przede wszystkim realizacja zadań oświatowych, dydaktycznych i wychowawczych, zagwarantowanie dziecku bezpieczeństwa oraz wypełnianie obowiązku dotyczącego uzupełnienia i prowadzenia dokumentacji przebiegu nauczania, działalności wychowawczej i opiekuńczej. Ponadto celem przetwarzania przez placówkę danych osobowych pracowników i kontrahentów jest prawidłowa realizacja umów o pracę bądź innych umów zlecenia.</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 </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Kiedy istnieje obowiązek podania danych?</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 xml:space="preserve">W przypadku </w:t>
      </w:r>
      <w:proofErr w:type="spellStart"/>
      <w:r w:rsidRPr="00307750">
        <w:rPr>
          <w:rFonts w:ascii="Arial" w:hAnsi="Arial" w:cs="Arial"/>
          <w:sz w:val="20"/>
          <w:szCs w:val="20"/>
        </w:rPr>
        <w:t>zgód</w:t>
      </w:r>
      <w:proofErr w:type="spellEnd"/>
      <w:r w:rsidRPr="00307750">
        <w:rPr>
          <w:rFonts w:ascii="Arial" w:hAnsi="Arial" w:cs="Arial"/>
          <w:sz w:val="20"/>
          <w:szCs w:val="20"/>
        </w:rPr>
        <w:t>, podanie danych osobowych nie jest obowiązkowe. W przypadku umów, podanie danych jest konieczne dla zawarcia umowy. Jeśli jednak podanie danych wynika z przepisów prawa, to jest ono obligatoryjne, a niepodanie danych wiązać się będzie z konsekwencjami takimi jak np. nieprzyznanie świadczenia itd.</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 </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Komu będziemy udostępniać przedmiotowe dane?</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 xml:space="preserve">Szkoła udostępni dane osobowe, jeśli będzie się to wiązało z realizacją uprawnienia bądź obowiązku wynikającego z przepisu prawa. Należy podkreślić, że placówka powierza przetwarzanie danych osobowych określonej grupie podwykonawców. Zazwyczaj są to firmy informatyczne wspierające działalność placówki od strony technicznej. Podmiotem przetwarzającym dane osobowe na rzecz placówki będzie również </w:t>
      </w:r>
      <w:r w:rsidR="00307750">
        <w:rPr>
          <w:rFonts w:ascii="Arial" w:hAnsi="Arial" w:cs="Arial"/>
          <w:sz w:val="20"/>
          <w:szCs w:val="20"/>
        </w:rPr>
        <w:t>Urząd Gminy Kłomnice,</w:t>
      </w:r>
      <w:r w:rsidRPr="00307750">
        <w:rPr>
          <w:rFonts w:ascii="Arial" w:hAnsi="Arial" w:cs="Arial"/>
          <w:sz w:val="20"/>
          <w:szCs w:val="20"/>
        </w:rPr>
        <w:t xml:space="preserve"> który wspiera naszą działalność od strony płacowej, księgowej i administracyjno-prawnej. Placówka nie przekazuje danych osobowych do państw trzecich i organizacji międzynarodowych, chyba że pozyska na to odpowiednią zgodę. Dane osobowe nie będą podlegają profilowaniu ani zautomatyzowanemu podejmowaniu decyzji.</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 </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Jak długo placówka przetwarza dane osobowe?</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W zależności od podstawy przetwarzania, dane osobowe mogą być przetwarzane na do czasu wycofania zgody na przetwarzanie danych, do czasu aż ustanie okres zobowiązujący placówkę do przechowywania danych.</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 </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Style w:val="Pogrubienie"/>
          <w:rFonts w:ascii="Arial" w:hAnsi="Arial" w:cs="Arial"/>
          <w:sz w:val="20"/>
          <w:szCs w:val="20"/>
        </w:rPr>
        <w:t>Jakie prawa przysługują osobom, których dane osobowe są przetwarzane?</w:t>
      </w:r>
    </w:p>
    <w:p w:rsidR="00BE458A" w:rsidRPr="00307750" w:rsidRDefault="00BE458A" w:rsidP="00BE458A">
      <w:pPr>
        <w:pStyle w:val="NormalnyWeb"/>
        <w:shd w:val="clear" w:color="auto" w:fill="F9F9F9"/>
        <w:spacing w:before="0" w:beforeAutospacing="0" w:after="0" w:afterAutospacing="0"/>
        <w:rPr>
          <w:rFonts w:ascii="Arial" w:hAnsi="Arial" w:cs="Arial"/>
          <w:sz w:val="20"/>
          <w:szCs w:val="20"/>
        </w:rPr>
      </w:pPr>
      <w:r w:rsidRPr="00307750">
        <w:rPr>
          <w:rFonts w:ascii="Arial" w:hAnsi="Arial" w:cs="Arial"/>
          <w:sz w:val="20"/>
          <w:szCs w:val="20"/>
        </w:rPr>
        <w:t>Każdemu przysługuje prawo  dostępu do swoich danych osobowych i otrzymania kopii danych osobowych podlegających przetwarzaniu; sprostowania nieprawidłowych danych; żądania usunięcia danych (prawo do bycia zapomnianym) w przypadku wystąpienia okoliczności przewidzianych w art. 17 RODO; żądania ograniczenia przetwarzania danych w przypadkach wskazanych w art. 18 RODO; wniesienia sprzeciwu wobec przetwarzania danych w przypadkach w skazanych w art. 21 RODO; przenoszenia dostarczonych danych, przetwarzanych w sposób zautomatyzowany. Ponadto każdemu, kto uważa, ze jego dane osobowe są przetwarzane niezgodnie z prawem, przysługuje prawo wniesienia skargi do organu nadzorczego (UODO, ul. Stawki 2, 00-193 Warszawa).</w:t>
      </w:r>
    </w:p>
    <w:p w:rsidR="0001571D" w:rsidRPr="00307750" w:rsidRDefault="0001571D">
      <w:pPr>
        <w:rPr>
          <w:rFonts w:ascii="Arial" w:hAnsi="Arial" w:cs="Arial"/>
          <w:sz w:val="20"/>
          <w:szCs w:val="20"/>
        </w:rPr>
      </w:pPr>
    </w:p>
    <w:p w:rsidR="00EC392C" w:rsidRPr="00307750" w:rsidRDefault="00EC392C">
      <w:pPr>
        <w:rPr>
          <w:rFonts w:ascii="Arial" w:hAnsi="Arial" w:cs="Arial"/>
          <w:sz w:val="20"/>
          <w:szCs w:val="20"/>
        </w:rPr>
      </w:pPr>
    </w:p>
    <w:p w:rsidR="00EC392C" w:rsidRPr="00307750" w:rsidRDefault="00EC392C">
      <w:pPr>
        <w:rPr>
          <w:rFonts w:ascii="Arial" w:hAnsi="Arial" w:cs="Arial"/>
          <w:sz w:val="20"/>
          <w:szCs w:val="20"/>
        </w:rPr>
      </w:pPr>
      <w:r w:rsidRPr="00307750">
        <w:rPr>
          <w:rFonts w:ascii="Arial" w:hAnsi="Arial" w:cs="Arial"/>
          <w:sz w:val="20"/>
          <w:szCs w:val="20"/>
        </w:rPr>
        <w:t>Podpis administratora</w:t>
      </w:r>
    </w:p>
    <w:sectPr w:rsidR="00EC392C" w:rsidRPr="00307750" w:rsidSect="00307750">
      <w:pgSz w:w="11906" w:h="16838" w:code="9"/>
      <w:pgMar w:top="709" w:right="566"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0B41"/>
    <w:multiLevelType w:val="multilevel"/>
    <w:tmpl w:val="022C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applyBreakingRules/>
  </w:compat>
  <w:rsids>
    <w:rsidRoot w:val="0087739B"/>
    <w:rsid w:val="0001571D"/>
    <w:rsid w:val="0015692E"/>
    <w:rsid w:val="00307750"/>
    <w:rsid w:val="0087739B"/>
    <w:rsid w:val="00BE458A"/>
    <w:rsid w:val="00EC3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BE458A"/>
    <w:pPr>
      <w:spacing w:before="100" w:beforeAutospacing="1" w:after="100" w:afterAutospacing="1"/>
    </w:pPr>
    <w:rPr>
      <w:lang w:eastAsia="pl-PL" w:bidi="mr-IN"/>
    </w:rPr>
  </w:style>
  <w:style w:type="character" w:styleId="Pogrubienie">
    <w:name w:val="Strong"/>
    <w:basedOn w:val="Domylnaczcionkaakapitu"/>
    <w:qFormat/>
    <w:rsid w:val="00BE458A"/>
    <w:rPr>
      <w:b/>
      <w:bCs/>
    </w:rPr>
  </w:style>
</w:styles>
</file>

<file path=word/webSettings.xml><?xml version="1.0" encoding="utf-8"?>
<w:webSettings xmlns:r="http://schemas.openxmlformats.org/officeDocument/2006/relationships" xmlns:w="http://schemas.openxmlformats.org/wordprocessingml/2006/main">
  <w:divs>
    <w:div w:id="5854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W związku z rozpoczęciem obowiązywania ogólnego rozporządzenia o ochronie danych osobowych (w skrócie RODO) przekazujemy Państ</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związku z rozpoczęciem obowiązywania ogólnego rozporządzenia o ochronie danych osobowych (w skrócie RODO) przekazujemy Państ</dc:title>
  <dc:creator>BMF</dc:creator>
  <cp:lastModifiedBy>user</cp:lastModifiedBy>
  <cp:revision>2</cp:revision>
  <cp:lastPrinted>2019-02-26T08:41:00Z</cp:lastPrinted>
  <dcterms:created xsi:type="dcterms:W3CDTF">2019-02-26T08:42:00Z</dcterms:created>
  <dcterms:modified xsi:type="dcterms:W3CDTF">2019-02-26T08:42:00Z</dcterms:modified>
</cp:coreProperties>
</file>